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4B6E00" w:rsidRPr="0026163E" w:rsidRDefault="0026163E" w:rsidP="004B6E00">
      <w:pPr>
        <w:tabs>
          <w:tab w:val="left" w:pos="5259"/>
        </w:tabs>
        <w:spacing w:after="0" w:line="252" w:lineRule="auto"/>
        <w:jc w:val="right"/>
        <w:rPr>
          <w:rFonts w:eastAsia="Times New Roman"/>
          <w:color w:val="00000A"/>
          <w:sz w:val="28"/>
        </w:rPr>
      </w:pPr>
      <w:r w:rsidRPr="0026163E">
        <w:rPr>
          <w:rFonts w:ascii="Times New Roman" w:eastAsia="Calibri" w:hAnsi="Times New Roman" w:cs="Times New Roman"/>
          <w:sz w:val="28"/>
        </w:rPr>
        <w:t xml:space="preserve">Приложение № </w:t>
      </w:r>
      <w:r w:rsidR="007D54CE">
        <w:rPr>
          <w:rFonts w:ascii="Times New Roman" w:eastAsia="Calibri" w:hAnsi="Times New Roman" w:cs="Times New Roman"/>
          <w:sz w:val="28"/>
        </w:rPr>
        <w:t xml:space="preserve">20 </w:t>
      </w:r>
      <w:r w:rsidRPr="0026163E">
        <w:rPr>
          <w:rFonts w:ascii="Times New Roman" w:eastAsia="Calibri" w:hAnsi="Times New Roman" w:cs="Times New Roman"/>
          <w:sz w:val="28"/>
        </w:rPr>
        <w:t xml:space="preserve">к ООП НОО </w:t>
      </w:r>
      <w:r w:rsidR="00694FCE" w:rsidRPr="0026163E">
        <w:rPr>
          <w:sz w:val="28"/>
        </w:rPr>
        <w:t xml:space="preserve"> </w:t>
      </w:r>
    </w:p>
    <w:p w:rsidR="00832DC2" w:rsidRPr="00832DC2" w:rsidRDefault="00832DC2" w:rsidP="00832DC2">
      <w:pPr>
        <w:tabs>
          <w:tab w:val="left" w:pos="5259"/>
        </w:tabs>
        <w:spacing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832DC2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832DC2" w:rsidRPr="00832DC2" w:rsidRDefault="00832DC2" w:rsidP="00832DC2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</w:rPr>
      </w:pPr>
      <w:r w:rsidRPr="00832DC2">
        <w:rPr>
          <w:rFonts w:ascii="Times New Roman" w:eastAsia="Calibri" w:hAnsi="Times New Roman" w:cs="Times New Roman"/>
          <w:b/>
          <w:sz w:val="28"/>
        </w:rPr>
        <w:t xml:space="preserve">по учебному предмету </w:t>
      </w:r>
      <w:r w:rsidRPr="00832DC2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Музыка»</w:t>
      </w:r>
      <w:r w:rsidRPr="00832DC2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/>
        </w:rPr>
        <w:t> </w:t>
      </w:r>
      <w:r w:rsidRPr="00832DC2">
        <w:rPr>
          <w:rFonts w:ascii="Times New Roman" w:eastAsia="Calibri" w:hAnsi="Times New Roman" w:cs="Times New Roman"/>
          <w:sz w:val="24"/>
        </w:rPr>
        <w:br/>
      </w:r>
      <w:r w:rsidRPr="00832DC2">
        <w:rPr>
          <w:rFonts w:ascii="Times New Roman" w:eastAsia="Calibri" w:hAnsi="Times New Roman" w:cs="Times New Roman"/>
          <w:b/>
          <w:sz w:val="28"/>
        </w:rPr>
        <w:t xml:space="preserve"> (типовой вариант)</w:t>
      </w:r>
    </w:p>
    <w:p w:rsidR="00832DC2" w:rsidRPr="004B6E00" w:rsidRDefault="008A1458" w:rsidP="00832DC2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(2</w:t>
      </w:r>
      <w:r w:rsidR="00832DC2" w:rsidRPr="004B6E00">
        <w:rPr>
          <w:rFonts w:ascii="Times New Roman" w:eastAsia="Calibri" w:hAnsi="Times New Roman" w:cs="Times New Roman"/>
          <w:sz w:val="28"/>
        </w:rPr>
        <w:t>-4 классы)</w:t>
      </w: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832DC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832DC2" w:rsidRPr="00832DC2" w:rsidRDefault="00832DC2" w:rsidP="00832DC2">
      <w:pPr>
        <w:widowControl w:val="0"/>
        <w:tabs>
          <w:tab w:val="left" w:pos="975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832DC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Искусство</w:t>
      </w:r>
    </w:p>
    <w:p w:rsidR="00832DC2" w:rsidRPr="00832DC2" w:rsidRDefault="00832DC2" w:rsidP="00832DC2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832DC2" w:rsidRPr="00832DC2" w:rsidRDefault="00832DC2" w:rsidP="00832DC2">
      <w:pPr>
        <w:tabs>
          <w:tab w:val="left" w:pos="97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106760" w:rsidRDefault="00106760" w:rsidP="001067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bookmarkStart w:id="0" w:name="_GoBack"/>
      <w:bookmarkEnd w:id="0"/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F688A">
        <w:rPr>
          <w:b/>
          <w:bCs/>
          <w:sz w:val="28"/>
          <w:szCs w:val="28"/>
        </w:rPr>
        <w:t>2 класс</w:t>
      </w: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7A1E7B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</w:t>
      </w:r>
      <w:r w:rsidR="00FF688A" w:rsidRPr="00FF688A">
        <w:rPr>
          <w:b/>
          <w:bCs/>
          <w:sz w:val="28"/>
          <w:szCs w:val="28"/>
        </w:rPr>
        <w:t>естирование</w:t>
      </w:r>
      <w:r>
        <w:rPr>
          <w:b/>
          <w:bCs/>
          <w:sz w:val="28"/>
          <w:szCs w:val="28"/>
        </w:rPr>
        <w:t>.</w:t>
      </w:r>
    </w:p>
    <w:p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Приведи в соответствие (соедини стрелками):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Какие средства в своей работе использует: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Поэт а) краски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Художник б) звуки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Композитор в) слова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Если бы ты был композитором, какими звуками ты нарисовал бы картину утра: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светлыми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нежными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сумрачными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Образ защитника Отечества воспевается в таких произведениях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«О маме»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«Богатырская симфония»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песня «Солдатушки, бравы ребятушки»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Духовые народные инструменты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Волынка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Рожок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Дудка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Скрипка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Назовите композитора песни «Болтунья»: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Д.Б. Кабалевский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6. Какие персонажи исполняют песенную, танцевальную и маршевую музыку?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Золотые рыбки из балета «Конек Горбунок» 1) марш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Колыбельная мамы Козы из оперы «Волк и семеро козлят» 2) танец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Семеро козлят из оперы «Волк и семеро козлят» 3) песня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Промежуточная аттестация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Тестирование.</w:t>
      </w:r>
    </w:p>
    <w:p w:rsidR="007A1E7B" w:rsidRPr="00FF688A" w:rsidRDefault="007A1E7B" w:rsidP="00FF688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Назовите композитора симфонической сказки «Петя и волк»: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И.С. Бах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Д.Б. Кабалевский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 сказке «Петя и волк» за действующих героев исполняют музыкальные инструменты: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Петя 1) фагот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Птичка 2) кларнет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Утка 3) валторны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Кошка 4) флейта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д) Дедушка 5) скрипки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е) Волк 6) гобой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Что такое сюита?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Большое произведение, которое состоит из нескольких частей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Спектакль, в котором актеры только поют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Назовите композитора произведения «Картинки с выставки»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 произведение «Картинки с выставки» входит: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«Балет невылупившихся птенцов»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«Старый замок»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7A1E7B" w:rsidRPr="00FF688A" w:rsidRDefault="007A1E7B" w:rsidP="00FF688A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 класс</w:t>
      </w: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Т</w:t>
      </w:r>
      <w:r w:rsidRPr="00FF688A">
        <w:rPr>
          <w:b/>
          <w:bCs/>
          <w:sz w:val="28"/>
          <w:szCs w:val="28"/>
        </w:rPr>
        <w:t>естирование</w:t>
      </w:r>
      <w:r>
        <w:rPr>
          <w:b/>
          <w:bCs/>
          <w:sz w:val="28"/>
          <w:szCs w:val="28"/>
        </w:rPr>
        <w:t>.</w:t>
      </w:r>
    </w:p>
    <w:p w:rsidR="007A1E7B" w:rsidRPr="00FF688A" w:rsidRDefault="007A1E7B" w:rsidP="006F715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Оцените утверждение: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Романс – это музыкальное произведение, в котором более глубоко выражены чувства человека.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верно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неверно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Выберите наиболее точное определение: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Кантата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большое произведение, состоящее из нескольких частей.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большое произведение, состоящее из нескольких частей, для хора, оркестра.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произведение для хора и оркестра.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Назовите композитора, сочинившего кантату «Александр Невский»: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Назовите композитора, сочинившего оперу «Иван Сусанин»: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Назовите композитора, сочинившего «Детский альбом»: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6.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«С няней» 1)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«Сказочка» 2)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«Нянина сказка» 3)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Баян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Римский-Корсаков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Найдите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Произведения, которые воспевают образ матери.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«Аve, Maria”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«Богородице Дево, радуйся!»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«Александр Невский»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Икона «Богоматерь Владимирская»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Промежуточная аттестация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Тестирование.</w:t>
      </w: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Концерт №1 для фортепиано с оркестром 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«Героическая» симфония б) Э. Григ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Сюита «Пер Гюнт» в) Л. Бетховен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Выберите наиболее точное определение: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Сюита – это 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большое музыкальное произведение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большое музыкальное произведение, которое состоит из нескольких контрастных между собой частей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большое музыкальное произведение, которое состоит из нескольких частей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 произведение «Пер Гюнт» входят следующие части: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«Утро»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«В пещере горного короля»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«Балет невылупившихся птенцов»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«Танец Анитры»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д) «Смерть Озе»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Произведения Л. Бетховена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«Лунная соната»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«Спящая красавица»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«Героическая симфония»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 класс</w:t>
      </w: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Входной контроль.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</w:t>
      </w:r>
      <w:r w:rsidRPr="00FF688A">
        <w:rPr>
          <w:b/>
          <w:bCs/>
          <w:sz w:val="28"/>
          <w:szCs w:val="28"/>
        </w:rPr>
        <w:t>естирование</w:t>
      </w:r>
      <w:r>
        <w:rPr>
          <w:b/>
          <w:bCs/>
          <w:sz w:val="28"/>
          <w:szCs w:val="28"/>
        </w:rPr>
        <w:t>.</w:t>
      </w:r>
    </w:p>
    <w:p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A1E7B" w:rsidRPr="00FF688A" w:rsidRDefault="007A1E7B" w:rsidP="00FF688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народная музыка 1) «Концерт №3»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профессиональная музыка 2) «Ты река ли, моя реченька»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«Солдатушки, бравы ребятушки»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4) Кантата «Александр Невский»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солдатская 1) «Ты река ли, моя реченька»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хороводная 2) «Солдатушки, бравы ребятушки»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игровая 3) «А мы просо сеяли»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лирическая 4) «Милый мой хоровод»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Назовите композитора, которого называют музыкальным сказочником: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Н.А. Римский – Корсаков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Оцените утверждение: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Стихотворение «Осенняя пора» А.С. Пушкина и произведение «Осенняя песнь» П.И. Чайковского – это лирические произведения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верно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неверно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 1) «Осенняя песнь»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Н.А. Римский – Корсаков 2) «Венецианская ночь»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 3) «Три чуда»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1E7B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Промежуточная аттестация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Тестирование.</w:t>
      </w:r>
    </w:p>
    <w:p w:rsidR="004B6E00" w:rsidRDefault="004B6E00" w:rsidP="007A1E7B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Какой праздник называют «Светлым праздником»?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Троица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Пасха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Рождество Христово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Масленица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Назовите произведение русского композитора, в котором передается звучание колокольного звона «Праздничный трезвон»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С.В. Рахманинов «Светлый праздник»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А.П. Бородин «Богатырская симфония»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М.П. Мусоргский «Рассвет на Москве-реке»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Назовите народный праздник поклонения матушке-природе: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Масленица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Троица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Пасха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Ивана Купала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Выберите композитора, которого по-другому называют «музыкальным сказочником»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Н.А. Римский-Корсаков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Произведения Н.А. Римского-Корсакова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«Рассвет на Москве-реке»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«В пещере горного короля»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«Шехеразада»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«Садко»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д) «Снегурочка»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е) «Сказка о царе Салтане»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6.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сюита для двух фортепиано «Светлый праздник» а) Н.А. Римский-Корсаков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сюита «Шехеразада» б) С.В. Рахманинов</w:t>
      </w:r>
    </w:p>
    <w:p w:rsidR="007A1E7B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549E" w:rsidRDefault="0034549E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4549E" w:rsidRDefault="0034549E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106760" w:rsidRDefault="00106760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106760" w:rsidRDefault="00106760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4549E" w:rsidRDefault="0034549E" w:rsidP="0034549E">
      <w:pPr>
        <w:spacing w:before="240" w:line="240" w:lineRule="auto"/>
        <w:ind w:right="-340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Оценка тестов.</w:t>
      </w:r>
    </w:p>
    <w:p w:rsidR="0034549E" w:rsidRDefault="0034549E" w:rsidP="0034549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color w:val="00000A"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lastRenderedPageBreak/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</w:r>
    </w:p>
    <w:p w:rsidR="0034549E" w:rsidRDefault="0034549E" w:rsidP="0034549E">
      <w:pPr>
        <w:spacing w:before="240" w:line="240" w:lineRule="auto"/>
        <w:ind w:right="-340"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Проверка может проводиться как по всему тесту, так и отдельно по разделам. Выполненная работа оценивается отметками . Считается, что ученик обнаружил достаточную базовую подготовку , если он дал не менее 75% правильных ответов. </w:t>
      </w:r>
    </w:p>
    <w:p w:rsidR="0034549E" w:rsidRDefault="0034549E" w:rsidP="0034549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Один из вариантов оценивания:</w:t>
      </w:r>
    </w:p>
    <w:p w:rsidR="0034549E" w:rsidRDefault="0034549E" w:rsidP="003454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34549E" w:rsidRDefault="0034549E" w:rsidP="003454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34549E" w:rsidRDefault="0034549E" w:rsidP="003454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"низкий" - выполнены отдельные задания.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_______________________________________________________________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Учащихся следует подготовить заранее к выполнению работы. 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Для этого надо выделить 10-15 минут в конце одного из предшествующих уроков.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Рекомендуется записать на доске 1-2 задания, аналогичные включенным в тест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выполнить их вместе с учащимися.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Ind w:w="0" w:type="dxa"/>
        <w:tblLook w:val="04A0" w:firstRow="1" w:lastRow="0" w:firstColumn="1" w:lastColumn="0" w:noHBand="0" w:noVBand="1"/>
      </w:tblPr>
      <w:tblGrid>
        <w:gridCol w:w="3085"/>
        <w:gridCol w:w="2399"/>
        <w:gridCol w:w="2308"/>
        <w:gridCol w:w="2223"/>
      </w:tblGrid>
      <w:tr w:rsidR="0034549E" w:rsidTr="003454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jc w:val="center"/>
              <w:rPr>
                <w:rFonts w:ascii="Times New Roman" w:eastAsiaTheme="minorEastAsia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jc w:val="center"/>
              <w:rPr>
                <w:rFonts w:eastAsia="Calibri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4549E" w:rsidTr="003454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34549E" w:rsidRDefault="0034549E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549E" w:rsidRDefault="0034549E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549E" w:rsidRPr="00FF688A" w:rsidRDefault="0034549E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85C6F" w:rsidRDefault="00B85C6F"/>
    <w:sectPr w:rsidR="00B85C6F" w:rsidSect="0010676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6CC" w:rsidRDefault="00CC36CC" w:rsidP="008C5601">
      <w:pPr>
        <w:spacing w:after="0" w:line="240" w:lineRule="auto"/>
      </w:pPr>
      <w:r>
        <w:separator/>
      </w:r>
    </w:p>
  </w:endnote>
  <w:endnote w:type="continuationSeparator" w:id="0">
    <w:p w:rsidR="00CC36CC" w:rsidRDefault="00CC36CC" w:rsidP="008C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6CC" w:rsidRDefault="00CC36CC" w:rsidP="008C5601">
      <w:pPr>
        <w:spacing w:after="0" w:line="240" w:lineRule="auto"/>
      </w:pPr>
      <w:r>
        <w:separator/>
      </w:r>
    </w:p>
  </w:footnote>
  <w:footnote w:type="continuationSeparator" w:id="0">
    <w:p w:rsidR="00CC36CC" w:rsidRDefault="00CC36CC" w:rsidP="008C5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6E"/>
    <w:rsid w:val="00106760"/>
    <w:rsid w:val="001622BC"/>
    <w:rsid w:val="00261290"/>
    <w:rsid w:val="0026163E"/>
    <w:rsid w:val="0034549E"/>
    <w:rsid w:val="0039552C"/>
    <w:rsid w:val="004B6E00"/>
    <w:rsid w:val="00573C98"/>
    <w:rsid w:val="00694FCE"/>
    <w:rsid w:val="006B20A6"/>
    <w:rsid w:val="006F7158"/>
    <w:rsid w:val="0075486E"/>
    <w:rsid w:val="00776A8A"/>
    <w:rsid w:val="007930E9"/>
    <w:rsid w:val="007A1E7B"/>
    <w:rsid w:val="007D54CE"/>
    <w:rsid w:val="00832DC2"/>
    <w:rsid w:val="008A1458"/>
    <w:rsid w:val="008C5601"/>
    <w:rsid w:val="00A16361"/>
    <w:rsid w:val="00B304AD"/>
    <w:rsid w:val="00B729FE"/>
    <w:rsid w:val="00B85C6F"/>
    <w:rsid w:val="00CC36CC"/>
    <w:rsid w:val="00F873F2"/>
    <w:rsid w:val="00FE11EB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699A5"/>
  <w15:chartTrackingRefBased/>
  <w15:docId w15:val="{8F352F78-0A80-4D21-9433-DF8FE272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1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1E7B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FE11E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1622B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8C560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C560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C5601"/>
    <w:rPr>
      <w:vertAlign w:val="superscript"/>
    </w:rPr>
  </w:style>
  <w:style w:type="table" w:customStyle="1" w:styleId="21">
    <w:name w:val="Сетка таблицы21"/>
    <w:basedOn w:val="a1"/>
    <w:uiPriority w:val="39"/>
    <w:rsid w:val="0026129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rsid w:val="0034549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6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E7C80-1ED6-4523-B81E-1AE6913A0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Egida</dc:creator>
  <cp:keywords/>
  <dc:description/>
  <cp:lastModifiedBy>Zareta</cp:lastModifiedBy>
  <cp:revision>20</cp:revision>
  <cp:lastPrinted>2024-10-10T13:29:00Z</cp:lastPrinted>
  <dcterms:created xsi:type="dcterms:W3CDTF">2020-12-16T07:26:00Z</dcterms:created>
  <dcterms:modified xsi:type="dcterms:W3CDTF">2024-10-10T13:31:00Z</dcterms:modified>
</cp:coreProperties>
</file>